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"/>
        <w:gridCol w:w="1243"/>
        <w:gridCol w:w="1103"/>
        <w:gridCol w:w="707"/>
        <w:gridCol w:w="796"/>
        <w:gridCol w:w="1444"/>
        <w:gridCol w:w="3468"/>
        <w:gridCol w:w="3468"/>
        <w:gridCol w:w="1010"/>
        <w:gridCol w:w="1162"/>
      </w:tblGrid>
      <w:tr w:rsidR="00644242" w:rsidRPr="0071121D" w:rsidTr="00862D31">
        <w:trPr>
          <w:trHeight w:val="481"/>
        </w:trPr>
        <w:tc>
          <w:tcPr>
            <w:tcW w:w="572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428" w:type="pct"/>
            <w:gridSpan w:val="8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DC768B" w:rsidRDefault="00644242" w:rsidP="001E1406">
            <w:pPr>
              <w:jc w:val="both"/>
              <w:rPr>
                <w:rFonts w:ascii="Arial" w:hAnsi="Arial" w:cs="Arial"/>
                <w:b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ROZPIS UČIVA PREDMETU:  </w:t>
            </w:r>
          </w:p>
          <w:p w:rsidR="00644242" w:rsidRPr="00DC768B" w:rsidRDefault="00DC768B" w:rsidP="001E140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12. 7  MATEMATIKA </w:t>
            </w:r>
            <w:r w:rsidR="003509BF">
              <w:rPr>
                <w:b/>
                <w:bCs/>
                <w:color w:val="000000"/>
              </w:rPr>
              <w:t>KAD</w:t>
            </w:r>
            <w:r>
              <w:rPr>
                <w:b/>
                <w:bCs/>
                <w:color w:val="000000"/>
              </w:rPr>
              <w:t>_</w:t>
            </w:r>
            <w:r w:rsidR="003509BF">
              <w:rPr>
                <w:b/>
                <w:bCs/>
                <w:color w:val="000000"/>
              </w:rPr>
              <w:t>MP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44242">
              <w:rPr>
                <w:rFonts w:ascii="Arial" w:hAnsi="Arial" w:cs="Arial"/>
                <w:b/>
                <w:sz w:val="18"/>
                <w:szCs w:val="18"/>
              </w:rPr>
              <w:t xml:space="preserve"> hodin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644242">
              <w:rPr>
                <w:rFonts w:ascii="Arial" w:hAnsi="Arial" w:cs="Arial"/>
                <w:b/>
                <w:sz w:val="18"/>
                <w:szCs w:val="18"/>
              </w:rPr>
              <w:t xml:space="preserve">týždenne, spolu 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33</w:t>
            </w:r>
            <w:r w:rsidR="00644242" w:rsidRPr="0071121D">
              <w:rPr>
                <w:rFonts w:ascii="Arial" w:hAnsi="Arial" w:cs="Arial"/>
                <w:b/>
                <w:sz w:val="18"/>
                <w:szCs w:val="18"/>
              </w:rPr>
              <w:t xml:space="preserve"> vyučovacích hodín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5368" w:rsidRPr="0071121D" w:rsidTr="00862D31">
        <w:trPr>
          <w:cantSplit/>
          <w:trHeight w:val="925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textDirection w:val="btLr"/>
          </w:tcPr>
          <w:p w:rsidR="00644242" w:rsidRPr="0071121D" w:rsidRDefault="00644242" w:rsidP="001E1406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Mesiac</w:t>
            </w:r>
          </w:p>
        </w:tc>
        <w:tc>
          <w:tcPr>
            <w:tcW w:w="789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Témy </w:t>
            </w:r>
          </w:p>
        </w:tc>
        <w:tc>
          <w:tcPr>
            <w:tcW w:w="23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8B45B5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B45B5">
              <w:rPr>
                <w:rFonts w:ascii="Arial" w:hAnsi="Arial" w:cs="Arial"/>
                <w:sz w:val="14"/>
                <w:szCs w:val="14"/>
              </w:rPr>
              <w:t>Hodiny</w:t>
            </w:r>
          </w:p>
        </w:tc>
        <w:tc>
          <w:tcPr>
            <w:tcW w:w="26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</w:tcPr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44242" w:rsidRPr="008B45B5" w:rsidRDefault="00644242" w:rsidP="001E1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5B5">
              <w:rPr>
                <w:rFonts w:ascii="Arial" w:hAnsi="Arial" w:cs="Arial"/>
                <w:sz w:val="16"/>
                <w:szCs w:val="16"/>
              </w:rPr>
              <w:t>Poradie hod.</w:t>
            </w:r>
          </w:p>
        </w:tc>
        <w:tc>
          <w:tcPr>
            <w:tcW w:w="486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25368" w:rsidRDefault="00644242" w:rsidP="00EB3E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368">
              <w:rPr>
                <w:rFonts w:ascii="Arial" w:hAnsi="Arial" w:cs="Arial"/>
                <w:sz w:val="18"/>
                <w:szCs w:val="18"/>
              </w:rPr>
              <w:t>Medzipredmet</w:t>
            </w:r>
            <w:r w:rsidR="00EB3E89">
              <w:rPr>
                <w:rFonts w:ascii="Arial" w:hAnsi="Arial" w:cs="Arial"/>
                <w:sz w:val="18"/>
                <w:szCs w:val="18"/>
              </w:rPr>
              <w:t>.</w:t>
            </w:r>
            <w:r w:rsidRPr="00725368">
              <w:rPr>
                <w:rFonts w:ascii="Arial" w:hAnsi="Arial" w:cs="Arial"/>
                <w:sz w:val="18"/>
                <w:szCs w:val="18"/>
              </w:rPr>
              <w:t xml:space="preserve"> vzťahy</w:t>
            </w: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Očakávané</w:t>
            </w:r>
          </w:p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vzdelávacie výstupy</w:t>
            </w: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Kritériá hodnotenia vzdelávacích výstupov</w:t>
            </w:r>
          </w:p>
        </w:tc>
        <w:tc>
          <w:tcPr>
            <w:tcW w:w="340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25368" w:rsidRDefault="00644242" w:rsidP="0072536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25368">
              <w:rPr>
                <w:rFonts w:ascii="Arial" w:hAnsi="Arial" w:cs="Arial"/>
                <w:sz w:val="15"/>
                <w:szCs w:val="15"/>
              </w:rPr>
              <w:t>Metódy hodnotenia</w:t>
            </w:r>
          </w:p>
        </w:tc>
        <w:tc>
          <w:tcPr>
            <w:tcW w:w="389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644242" w:rsidRPr="00725368" w:rsidRDefault="00644242" w:rsidP="0072536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25368">
              <w:rPr>
                <w:rFonts w:ascii="Arial" w:hAnsi="Arial" w:cs="Arial"/>
                <w:sz w:val="15"/>
                <w:szCs w:val="15"/>
              </w:rPr>
              <w:t>Prostriedky</w:t>
            </w:r>
          </w:p>
          <w:p w:rsidR="00644242" w:rsidRPr="0071121D" w:rsidRDefault="00644242" w:rsidP="007253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5368">
              <w:rPr>
                <w:rFonts w:ascii="Arial" w:hAnsi="Arial" w:cs="Arial"/>
                <w:sz w:val="15"/>
                <w:szCs w:val="15"/>
              </w:rPr>
              <w:t>hodnotenia</w:t>
            </w:r>
          </w:p>
        </w:tc>
      </w:tr>
      <w:tr w:rsidR="00725368" w:rsidRPr="0071121D" w:rsidTr="00862D31">
        <w:trPr>
          <w:trHeight w:val="123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>Op</w:t>
            </w:r>
            <w:r w:rsidR="00B859B0">
              <w:rPr>
                <w:rFonts w:ascii="Arial" w:hAnsi="Arial" w:cs="Arial"/>
                <w:b/>
                <w:sz w:val="18"/>
                <w:szCs w:val="18"/>
              </w:rPr>
              <w:t>akovanie učiva 1. roč.</w:t>
            </w:r>
          </w:p>
        </w:tc>
        <w:tc>
          <w:tcPr>
            <w:tcW w:w="23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E43175" w:rsidP="001E14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6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340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1121D">
              <w:rPr>
                <w:rFonts w:ascii="Arial" w:hAnsi="Arial" w:cs="Arial"/>
                <w:sz w:val="16"/>
                <w:szCs w:val="16"/>
              </w:rPr>
              <w:t>IX.</w:t>
            </w: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X.</w:t>
            </w:r>
            <w:r w:rsidRPr="0071121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25368" w:rsidRDefault="00725368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725368" w:rsidRDefault="00B859B0" w:rsidP="007253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8B45B5" w:rsidP="00B85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>iešenie lineárnych rovníc s jednou neznámou</w:t>
            </w:r>
          </w:p>
          <w:p w:rsidR="00252039" w:rsidRPr="002A4AA3" w:rsidRDefault="00252039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2039" w:rsidRPr="002A4AA3" w:rsidRDefault="008B45B5" w:rsidP="00B85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252039" w:rsidRPr="002A4AA3">
              <w:rPr>
                <w:rFonts w:ascii="Arial" w:hAnsi="Arial" w:cs="Arial"/>
                <w:sz w:val="18"/>
                <w:szCs w:val="18"/>
              </w:rPr>
              <w:t>iešenie lineárnych nerovníc</w:t>
            </w:r>
          </w:p>
          <w:p w:rsidR="00252039" w:rsidRPr="002A4AA3" w:rsidRDefault="00252039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2039" w:rsidRPr="002A4AA3" w:rsidRDefault="00252039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2039" w:rsidRPr="002A4AA3" w:rsidRDefault="00252039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8B45B5" w:rsidP="00B85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>lovné úlohy</w:t>
            </w:r>
          </w:p>
          <w:p w:rsidR="00252039" w:rsidRPr="002A4AA3" w:rsidRDefault="00252039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2039" w:rsidRPr="002A4AA3" w:rsidRDefault="00252039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0047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725368" w:rsidP="00B859B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725368" w:rsidRDefault="00725368" w:rsidP="00B859B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2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725368" w:rsidRDefault="00725368" w:rsidP="0072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48D" w:rsidRDefault="0058448D" w:rsidP="0058448D">
            <w:pPr>
              <w:tabs>
                <w:tab w:val="center" w:pos="28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:rsidR="0058448D" w:rsidRDefault="0058448D" w:rsidP="0058448D">
            <w:pPr>
              <w:tabs>
                <w:tab w:val="center" w:pos="28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</w:t>
            </w:r>
          </w:p>
          <w:p w:rsidR="0058448D" w:rsidRP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8448D" w:rsidP="005844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5-6</w:t>
            </w:r>
          </w:p>
          <w:p w:rsidR="0058448D" w:rsidRP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P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P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58448D" w:rsidRDefault="0058448D" w:rsidP="005844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5368" w:rsidRDefault="00725368" w:rsidP="00B859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3509BF" w:rsidP="0072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gramotnosť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725368" w:rsidRDefault="00B859B0" w:rsidP="0072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 lineárne rovnice, nerovnice s využitím ekvivalentných</w:t>
            </w:r>
          </w:p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_ovláda grafické riešenie lineárnych rovníc a nerovníc</w:t>
            </w:r>
          </w:p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_prevedie rozbor o počte riešení rovnice, nerovnice,</w:t>
            </w:r>
          </w:p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 slovnú úlohu prevedením na lineárnu rovnicu či nerovnicu a ich riešením stanoví výsledok úlohy</w:t>
            </w:r>
          </w:p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 prevádza jednoduché reálne situácie do matematických štruktúr,                                 pracuje s matematickým modelom a výsledok vyhodnotí vzhľadom k</w:t>
            </w:r>
            <w:r w:rsidR="00706AA5" w:rsidRPr="002A4AA3">
              <w:rPr>
                <w:rFonts w:ascii="Arial" w:hAnsi="Arial" w:cs="Arial"/>
                <w:sz w:val="18"/>
                <w:szCs w:val="18"/>
              </w:rPr>
              <w:t> </w:t>
            </w:r>
            <w:r w:rsidRPr="002A4AA3">
              <w:rPr>
                <w:rFonts w:ascii="Arial" w:hAnsi="Arial" w:cs="Arial"/>
                <w:sz w:val="18"/>
                <w:szCs w:val="18"/>
              </w:rPr>
              <w:t>realite</w:t>
            </w:r>
          </w:p>
          <w:p w:rsidR="00706AA5" w:rsidRPr="002A4AA3" w:rsidRDefault="00706AA5" w:rsidP="00B859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</w:t>
            </w:r>
            <w:r w:rsidR="008B45B5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lineárne rovnice, nerovnice s využitím ekvivalentných</w:t>
            </w:r>
          </w:p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_ovláda</w:t>
            </w:r>
            <w:r w:rsidR="008B45B5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grafické riešenie lineárnych rovníc a nerovníc</w:t>
            </w:r>
          </w:p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_prev</w:t>
            </w:r>
            <w:r w:rsidR="008B45B5">
              <w:rPr>
                <w:rFonts w:ascii="Arial" w:hAnsi="Arial" w:cs="Arial"/>
                <w:sz w:val="18"/>
                <w:szCs w:val="18"/>
              </w:rPr>
              <w:t>i</w:t>
            </w:r>
            <w:r w:rsidRPr="002A4AA3">
              <w:rPr>
                <w:rFonts w:ascii="Arial" w:hAnsi="Arial" w:cs="Arial"/>
                <w:sz w:val="18"/>
                <w:szCs w:val="18"/>
              </w:rPr>
              <w:t>ed</w:t>
            </w:r>
            <w:r w:rsidR="008B45B5">
              <w:rPr>
                <w:rFonts w:ascii="Arial" w:hAnsi="Arial" w:cs="Arial"/>
                <w:sz w:val="18"/>
                <w:szCs w:val="18"/>
              </w:rPr>
              <w:t>ol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rozbor o počte riešení rovnice, nerovnice,</w:t>
            </w:r>
          </w:p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</w:t>
            </w:r>
            <w:r w:rsidR="008B45B5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slovnú úlohu prevedením na lineárnu rovnicu či nerovnicu a ich riešením stanoví výsledok úlohy</w:t>
            </w:r>
          </w:p>
          <w:p w:rsidR="00B859B0" w:rsidRPr="00725368" w:rsidRDefault="002A4AA3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 prevádza</w:t>
            </w:r>
            <w:r w:rsidR="008B45B5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jednoduché reálne situácie do matematických štruktúr,                                 pracuje s matematickým modelom a výsledok vyhodnotí vzhľadom k realite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5368" w:rsidRDefault="00725368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725368" w:rsidRDefault="00B859B0" w:rsidP="007253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9F0BA9" w:rsidRDefault="009F0BA9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F0BA9" w:rsidRPr="00862D31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BA9" w:rsidRP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BA9" w:rsidRP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BA9" w:rsidRP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BA9" w:rsidRP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BA9" w:rsidRPr="00862D31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B859B0" w:rsidRPr="009F0BA9" w:rsidRDefault="00B859B0" w:rsidP="009F0BA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526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b/>
                <w:sz w:val="18"/>
                <w:szCs w:val="18"/>
              </w:rPr>
              <w:t>Sústavy lineárnych rovníc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0047D2" w:rsidP="00B859B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CA57B3" w:rsidTr="00862D31">
        <w:trPr>
          <w:trHeight w:val="213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859B0" w:rsidRPr="00CA57B3" w:rsidRDefault="0058448D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XI.</w:t>
            </w:r>
          </w:p>
          <w:p w:rsidR="00B859B0" w:rsidRPr="00CA57B3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Pr="0058448D" w:rsidRDefault="0058448D" w:rsidP="00B859B0">
            <w:pPr>
              <w:spacing w:before="120"/>
              <w:rPr>
                <w:rFonts w:ascii="Arial" w:hAnsi="Arial" w:cs="Arial"/>
                <w:sz w:val="15"/>
                <w:szCs w:val="15"/>
              </w:rPr>
            </w:pPr>
            <w:r w:rsidRPr="0058448D">
              <w:rPr>
                <w:rFonts w:ascii="Arial" w:hAnsi="Arial" w:cs="Arial"/>
                <w:sz w:val="15"/>
                <w:szCs w:val="15"/>
              </w:rPr>
              <w:t>XII.</w:t>
            </w:r>
          </w:p>
          <w:p w:rsidR="00B859B0" w:rsidRPr="00CA57B3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Pr="00CA57B3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91241" w:rsidRDefault="00991241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58448D" w:rsidP="00584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</w:p>
          <w:p w:rsidR="00B859B0" w:rsidRPr="00991241" w:rsidRDefault="00B859B0" w:rsidP="009912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8B45B5" w:rsidP="000047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0047D2" w:rsidRPr="002A4AA3">
              <w:rPr>
                <w:rFonts w:ascii="Arial" w:hAnsi="Arial" w:cs="Arial"/>
                <w:sz w:val="18"/>
                <w:szCs w:val="18"/>
              </w:rPr>
              <w:t>ú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>stavy lineárn</w:t>
            </w:r>
            <w:r w:rsidR="000047D2" w:rsidRPr="002A4AA3">
              <w:rPr>
                <w:rFonts w:ascii="Arial" w:hAnsi="Arial" w:cs="Arial"/>
                <w:sz w:val="18"/>
                <w:szCs w:val="18"/>
              </w:rPr>
              <w:t>y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>ch rovn</w:t>
            </w:r>
            <w:r w:rsidR="000047D2" w:rsidRPr="002A4AA3">
              <w:rPr>
                <w:rFonts w:ascii="Arial" w:hAnsi="Arial" w:cs="Arial"/>
                <w:sz w:val="18"/>
                <w:szCs w:val="18"/>
              </w:rPr>
              <w:t>í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 xml:space="preserve">c </w:t>
            </w:r>
            <w:r w:rsidR="000047D2" w:rsidRPr="002A4AA3">
              <w:rPr>
                <w:rFonts w:ascii="Arial" w:hAnsi="Arial" w:cs="Arial"/>
                <w:sz w:val="18"/>
                <w:szCs w:val="18"/>
              </w:rPr>
              <w:t>s dvomi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 xml:space="preserve"> neznám</w:t>
            </w:r>
            <w:r w:rsidR="000047D2" w:rsidRPr="002A4AA3">
              <w:rPr>
                <w:rFonts w:ascii="Arial" w:hAnsi="Arial" w:cs="Arial"/>
                <w:sz w:val="18"/>
                <w:szCs w:val="18"/>
              </w:rPr>
              <w:t>ymi</w:t>
            </w:r>
          </w:p>
          <w:p w:rsidR="00252039" w:rsidRPr="002A4AA3" w:rsidRDefault="00252039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52039" w:rsidRPr="002A4AA3" w:rsidRDefault="00252039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2A4AA3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ústavy lineárnych </w:t>
            </w:r>
            <w:r>
              <w:rPr>
                <w:rFonts w:ascii="Arial" w:hAnsi="Arial" w:cs="Arial"/>
                <w:sz w:val="18"/>
                <w:szCs w:val="18"/>
              </w:rPr>
              <w:t>ne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rovníc s </w:t>
            </w:r>
            <w:r w:rsidR="00BB5005">
              <w:rPr>
                <w:rFonts w:ascii="Arial" w:hAnsi="Arial" w:cs="Arial"/>
                <w:sz w:val="18"/>
                <w:szCs w:val="18"/>
              </w:rPr>
              <w:t>jednou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neznám</w:t>
            </w:r>
            <w:r w:rsidR="00BB5005">
              <w:rPr>
                <w:rFonts w:ascii="Arial" w:hAnsi="Arial" w:cs="Arial"/>
                <w:sz w:val="18"/>
                <w:szCs w:val="18"/>
              </w:rPr>
              <w:t>ou</w:t>
            </w:r>
          </w:p>
          <w:p w:rsidR="00725368" w:rsidRDefault="00725368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6AA5" w:rsidRPr="002A4AA3" w:rsidRDefault="008B45B5" w:rsidP="000047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>lovn</w:t>
            </w:r>
            <w:r w:rsidR="000047D2" w:rsidRPr="002A4AA3">
              <w:rPr>
                <w:rFonts w:ascii="Arial" w:hAnsi="Arial" w:cs="Arial"/>
                <w:sz w:val="18"/>
                <w:szCs w:val="18"/>
              </w:rPr>
              <w:t>é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 xml:space="preserve"> úlohy</w:t>
            </w:r>
          </w:p>
          <w:p w:rsidR="00B859B0" w:rsidRPr="00725368" w:rsidRDefault="00B859B0" w:rsidP="0072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AA5" w:rsidRPr="002A4AA3" w:rsidRDefault="00725368" w:rsidP="0072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2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Default="00725368" w:rsidP="0072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B859B0" w:rsidRPr="00991241" w:rsidRDefault="00B859B0" w:rsidP="009912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6AA5" w:rsidRPr="002A4AA3" w:rsidRDefault="0058448D" w:rsidP="005844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8-12</w:t>
            </w: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Default="0058448D" w:rsidP="00706A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13-14</w:t>
            </w: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8448D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15-16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09BF" w:rsidRPr="00725368" w:rsidRDefault="003509BF" w:rsidP="0035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gramotnosť</w:t>
            </w:r>
          </w:p>
          <w:p w:rsidR="00706AA5" w:rsidRPr="002A4AA3" w:rsidRDefault="00706AA5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Default="00991241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3509BF" w:rsidRPr="00725368" w:rsidRDefault="003509BF" w:rsidP="0035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gramotnosť</w:t>
            </w:r>
          </w:p>
          <w:p w:rsidR="00B859B0" w:rsidRPr="00991241" w:rsidRDefault="00B859B0" w:rsidP="009912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52039" w:rsidRPr="002A4AA3" w:rsidRDefault="000047D2" w:rsidP="007253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_rozhodne o výbere vhodnej metódy pri riešení sústav lineárnych rovníc _prevedie rozbor o počte riešení sústavy rovníc</w:t>
            </w:r>
          </w:p>
          <w:p w:rsidR="00252039" w:rsidRPr="002A4AA3" w:rsidRDefault="00252039" w:rsidP="007253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 slovnú úlohu prevedením na lineárnu rovnicu či nerovnicu a ich riešením stanoví výsledok úlohy</w:t>
            </w:r>
          </w:p>
          <w:p w:rsidR="00725368" w:rsidRDefault="000047D2" w:rsidP="007253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 _prevádza jednoduché reálne sit</w:t>
            </w:r>
            <w:r w:rsidR="00725368">
              <w:rPr>
                <w:rFonts w:ascii="Arial" w:hAnsi="Arial" w:cs="Arial"/>
                <w:sz w:val="18"/>
                <w:szCs w:val="18"/>
              </w:rPr>
              <w:t>uácie do matematických štruktúr</w:t>
            </w:r>
          </w:p>
          <w:p w:rsidR="00706AA5" w:rsidRPr="009F0BA9" w:rsidRDefault="000047D2" w:rsidP="009F0B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_pracuje s</w:t>
            </w:r>
            <w:r w:rsidR="00725368">
              <w:rPr>
                <w:rFonts w:ascii="Arial" w:hAnsi="Arial" w:cs="Arial"/>
                <w:sz w:val="18"/>
                <w:szCs w:val="18"/>
              </w:rPr>
              <w:t> </w:t>
            </w:r>
            <w:r w:rsidRPr="002A4AA3">
              <w:rPr>
                <w:rFonts w:ascii="Arial" w:hAnsi="Arial" w:cs="Arial"/>
                <w:sz w:val="18"/>
                <w:szCs w:val="18"/>
              </w:rPr>
              <w:t>matemat</w:t>
            </w:r>
            <w:r w:rsidR="00725368">
              <w:rPr>
                <w:rFonts w:ascii="Arial" w:hAnsi="Arial" w:cs="Arial"/>
                <w:sz w:val="18"/>
                <w:szCs w:val="18"/>
              </w:rPr>
              <w:t>i</w:t>
            </w:r>
            <w:r w:rsidRPr="002A4AA3">
              <w:rPr>
                <w:rFonts w:ascii="Arial" w:hAnsi="Arial" w:cs="Arial"/>
                <w:sz w:val="18"/>
                <w:szCs w:val="18"/>
              </w:rPr>
              <w:t>ckým modelom a výsledok vyhodnotí vzhľadom k realite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25368" w:rsidRPr="002A4AA3" w:rsidRDefault="00725368" w:rsidP="007253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_rozhod</w:t>
            </w:r>
            <w:r w:rsidR="00991241">
              <w:rPr>
                <w:rFonts w:ascii="Arial" w:hAnsi="Arial" w:cs="Arial"/>
                <w:sz w:val="18"/>
                <w:szCs w:val="18"/>
              </w:rPr>
              <w:t>ol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o výbere vhodnej metódy pri riešení sústav lineárnych rovníc _prev</w:t>
            </w:r>
            <w:r w:rsidR="00991241">
              <w:rPr>
                <w:rFonts w:ascii="Arial" w:hAnsi="Arial" w:cs="Arial"/>
                <w:sz w:val="18"/>
                <w:szCs w:val="18"/>
              </w:rPr>
              <w:t>iedol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rozbor o počte riešení sústavy rovníc</w:t>
            </w:r>
          </w:p>
          <w:p w:rsidR="00725368" w:rsidRPr="002A4AA3" w:rsidRDefault="00725368" w:rsidP="007253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</w:t>
            </w:r>
            <w:r w:rsidR="00991241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slovnú úlohu prevedením na lineárnu rovnicu či nerovnicu a ich riešením stanoví výsledok úlohy</w:t>
            </w:r>
          </w:p>
          <w:p w:rsidR="00725368" w:rsidRDefault="00725368" w:rsidP="007253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 _prevádza</w:t>
            </w:r>
            <w:r w:rsidR="00991241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jednoduché reálne sit</w:t>
            </w:r>
            <w:r>
              <w:rPr>
                <w:rFonts w:ascii="Arial" w:hAnsi="Arial" w:cs="Arial"/>
                <w:sz w:val="18"/>
                <w:szCs w:val="18"/>
              </w:rPr>
              <w:t>uácie do matematických štruktúr</w:t>
            </w:r>
          </w:p>
          <w:p w:rsidR="00862D31" w:rsidRPr="00706AA5" w:rsidRDefault="00725368" w:rsidP="00706AA5">
            <w:pPr>
              <w:rPr>
                <w:rFonts w:ascii="Arial" w:hAnsi="Arial" w:cs="Arial"/>
                <w:sz w:val="16"/>
                <w:szCs w:val="16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_prac</w:t>
            </w:r>
            <w:r w:rsidR="00991241">
              <w:rPr>
                <w:rFonts w:ascii="Arial" w:hAnsi="Arial" w:cs="Arial"/>
                <w:sz w:val="18"/>
                <w:szCs w:val="18"/>
              </w:rPr>
              <w:t>oval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2A4AA3">
              <w:rPr>
                <w:rFonts w:ascii="Arial" w:hAnsi="Arial" w:cs="Arial"/>
                <w:sz w:val="18"/>
                <w:szCs w:val="18"/>
              </w:rPr>
              <w:t>matemat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2A4AA3">
              <w:rPr>
                <w:rFonts w:ascii="Arial" w:hAnsi="Arial" w:cs="Arial"/>
                <w:sz w:val="18"/>
                <w:szCs w:val="18"/>
              </w:rPr>
              <w:t>ckým modelom a výsledok vyhodnotí vzhľadom k</w:t>
            </w:r>
            <w:r w:rsidR="00862D31">
              <w:rPr>
                <w:rFonts w:ascii="Arial" w:hAnsi="Arial" w:cs="Arial"/>
                <w:sz w:val="18"/>
                <w:szCs w:val="18"/>
              </w:rPr>
              <w:t> </w:t>
            </w:r>
            <w:r w:rsidRPr="002A4AA3">
              <w:rPr>
                <w:rFonts w:ascii="Arial" w:hAnsi="Arial" w:cs="Arial"/>
                <w:sz w:val="18"/>
                <w:szCs w:val="18"/>
              </w:rPr>
              <w:t>realite</w:t>
            </w:r>
          </w:p>
          <w:p w:rsidR="00B859B0" w:rsidRPr="00706AA5" w:rsidRDefault="00B859B0" w:rsidP="00706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25368" w:rsidRDefault="00725368" w:rsidP="00252039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Default="00991241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B859B0" w:rsidRPr="009F0BA9" w:rsidRDefault="00B859B0" w:rsidP="009F0B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991241" w:rsidRDefault="00991241" w:rsidP="0025203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Pr="00991241" w:rsidRDefault="00862D3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991241" w:rsidRDefault="00B859B0" w:rsidP="0099124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123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0047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0047D2">
              <w:rPr>
                <w:rFonts w:ascii="Arial" w:hAnsi="Arial" w:cs="Arial"/>
                <w:b/>
                <w:sz w:val="18"/>
                <w:szCs w:val="18"/>
              </w:rPr>
              <w:t>Finančná matematika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0047D2" w:rsidP="00B859B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2389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II.</w:t>
            </w:r>
          </w:p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58448D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III.</w:t>
            </w: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IV.</w:t>
            </w: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V.</w:t>
            </w: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VI.</w:t>
            </w: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ybrané pojmy finančnej matematiky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22910" w:rsidRPr="002A4AA3">
              <w:rPr>
                <w:rFonts w:ascii="Arial" w:hAnsi="Arial" w:cs="Arial"/>
                <w:sz w:val="18"/>
                <w:szCs w:val="18"/>
              </w:rPr>
              <w:t>eniaze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0D4E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revody mien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0D4E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ednoduché úrokovanie</w:t>
            </w:r>
          </w:p>
          <w:p w:rsidR="00706AA5" w:rsidRPr="002A4AA3" w:rsidRDefault="00706AA5" w:rsidP="00F40D4E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   _úroková doba</w:t>
            </w:r>
          </w:p>
          <w:p w:rsidR="00706AA5" w:rsidRPr="002A4AA3" w:rsidRDefault="00706AA5" w:rsidP="00F40D4E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   _úrokové obdobie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0D4E" w:rsidRPr="002A4AA3" w:rsidRDefault="00725368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ložené úrokovanie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725368" w:rsidP="005229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22910" w:rsidRPr="002A4AA3">
              <w:rPr>
                <w:rFonts w:ascii="Arial" w:hAnsi="Arial" w:cs="Arial"/>
                <w:sz w:val="18"/>
                <w:szCs w:val="18"/>
              </w:rPr>
              <w:t>sobný rozpočet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EB3E89" w:rsidP="00B85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859B0" w:rsidRPr="002A4AA3" w:rsidRDefault="00B859B0" w:rsidP="00B85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EB3E89" w:rsidP="00EB3E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EB3E89" w:rsidP="00EB3E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EB3E89" w:rsidRDefault="00EB3E89" w:rsidP="00B859B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3509BF" w:rsidRPr="003509BF" w:rsidRDefault="003509BF" w:rsidP="00EB3E89">
            <w:pPr>
              <w:rPr>
                <w:rFonts w:ascii="Arial" w:hAnsi="Arial" w:cs="Arial"/>
                <w:sz w:val="8"/>
                <w:szCs w:val="8"/>
              </w:rPr>
            </w:pPr>
          </w:p>
          <w:p w:rsid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EB3E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EB3E89" w:rsidRP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EB3E89" w:rsidRP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EB3E89">
            <w:pPr>
              <w:rPr>
                <w:rFonts w:ascii="Arial" w:hAnsi="Arial" w:cs="Arial"/>
                <w:sz w:val="8"/>
                <w:szCs w:val="8"/>
              </w:rPr>
            </w:pPr>
          </w:p>
          <w:p w:rsidR="003509BF" w:rsidRDefault="003509BF" w:rsidP="00EB3E89">
            <w:pPr>
              <w:rPr>
                <w:rFonts w:ascii="Arial" w:hAnsi="Arial" w:cs="Arial"/>
                <w:sz w:val="8"/>
                <w:szCs w:val="8"/>
              </w:rPr>
            </w:pPr>
          </w:p>
          <w:p w:rsidR="003509BF" w:rsidRDefault="003509BF" w:rsidP="00EB3E89">
            <w:pPr>
              <w:rPr>
                <w:rFonts w:ascii="Arial" w:hAnsi="Arial" w:cs="Arial"/>
                <w:sz w:val="8"/>
                <w:szCs w:val="8"/>
              </w:rPr>
            </w:pPr>
          </w:p>
          <w:p w:rsidR="003509BF" w:rsidRDefault="003509BF" w:rsidP="00EB3E89">
            <w:pPr>
              <w:rPr>
                <w:rFonts w:ascii="Arial" w:hAnsi="Arial" w:cs="Arial"/>
                <w:sz w:val="8"/>
                <w:szCs w:val="8"/>
              </w:rPr>
            </w:pPr>
          </w:p>
          <w:p w:rsidR="003509BF" w:rsidRPr="003509BF" w:rsidRDefault="003509BF" w:rsidP="00EB3E89">
            <w:pPr>
              <w:rPr>
                <w:rFonts w:ascii="Arial" w:hAnsi="Arial" w:cs="Arial"/>
                <w:sz w:val="8"/>
                <w:szCs w:val="8"/>
              </w:rPr>
            </w:pPr>
          </w:p>
          <w:p w:rsidR="00EB3E89" w:rsidRDefault="00EB3E89" w:rsidP="00EB3E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EB3E89" w:rsidRP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EB3E89" w:rsidRP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EB3E89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EB3E89" w:rsidRDefault="00EB3E89" w:rsidP="00EB3E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2A4AA3" w:rsidRDefault="0058448D" w:rsidP="00B859B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  <w:p w:rsidR="005815B3" w:rsidRDefault="005815B3" w:rsidP="00B859B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8448D" w:rsidP="00B859B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  <w:p w:rsidR="005815B3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19-20</w:t>
            </w: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21-24</w:t>
            </w: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25-28</w:t>
            </w: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29-33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09BF" w:rsidRPr="00725368" w:rsidRDefault="003509BF" w:rsidP="0035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gramotnosť</w:t>
            </w:r>
          </w:p>
          <w:p w:rsidR="00B859B0" w:rsidRPr="002A4AA3" w:rsidRDefault="00B859B0" w:rsidP="00B859B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0CB" w:rsidRPr="002A4AA3" w:rsidRDefault="001960CB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 xml:space="preserve">poznať pojmy </w:t>
            </w:r>
            <w:r w:rsidRPr="002A4AA3">
              <w:rPr>
                <w:rFonts w:ascii="Arial" w:hAnsi="Arial" w:cs="Arial"/>
                <w:sz w:val="18"/>
                <w:szCs w:val="18"/>
              </w:rPr>
              <w:t>d</w:t>
            </w:r>
            <w:r w:rsidR="00706AA5" w:rsidRPr="002A4AA3">
              <w:rPr>
                <w:rFonts w:ascii="Arial" w:hAnsi="Arial" w:cs="Arial"/>
                <w:sz w:val="18"/>
                <w:szCs w:val="18"/>
              </w:rPr>
              <w:t>lžník, veriteľ, kapitál, úrok, úroková miera, doba splatnosti, úrokovacie obdobie</w:t>
            </w:r>
          </w:p>
          <w:p w:rsidR="00522910" w:rsidRPr="002A4AA3" w:rsidRDefault="0052291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_posúdiť význam peňazí v kontexte európskeho a medzinárodného trhu</w:t>
            </w:r>
          </w:p>
          <w:p w:rsidR="001960CB" w:rsidRPr="002A4AA3" w:rsidRDefault="001960CB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 xml:space="preserve">vedieť vykonať 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p</w:t>
            </w:r>
            <w:r w:rsidRPr="002A4AA3">
              <w:rPr>
                <w:rFonts w:ascii="Arial" w:hAnsi="Arial" w:cs="Arial"/>
                <w:sz w:val="18"/>
                <w:szCs w:val="18"/>
              </w:rPr>
              <w:t>revody medzi rôznymi menami</w:t>
            </w:r>
          </w:p>
          <w:p w:rsidR="0059558B" w:rsidRPr="002A4AA3" w:rsidRDefault="0059558B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_aplikovať vedomosti pri cestovaní do zahraničia, náklady s tým spojené (napr. cena dopravy, cena ubytovania ap..) 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_poznať jednoduché a zložené úrokovanie na konkrétnych príkladoch, bez uvedenia vzorcov</w:t>
            </w:r>
          </w:p>
          <w:p w:rsidR="00522910" w:rsidRPr="002A4AA3" w:rsidRDefault="00522910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_(príklady a úlohy zahrňujú aj daň z úroku)</w:t>
            </w:r>
          </w:p>
          <w:p w:rsidR="0059558B" w:rsidRPr="002A4AA3" w:rsidRDefault="0059558B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_porovnať náklady a výnosy zloženého úrokovania</w:t>
            </w:r>
          </w:p>
          <w:p w:rsidR="0059558B" w:rsidRPr="002A4AA3" w:rsidRDefault="0059558B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_vysvetliť výhody zloženej sadzby výnosov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_poznať základné pravidlá riadenia vlastných financií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_naučiť sa rozoznávať riziká v riadení vlastných financií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_efektívne používať finančné služby</w:t>
            </w:r>
          </w:p>
          <w:p w:rsidR="00522910" w:rsidRPr="002A4AA3" w:rsidRDefault="00252039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_i</w:t>
            </w:r>
            <w:r w:rsidR="00522910" w:rsidRPr="002A4AA3">
              <w:rPr>
                <w:rFonts w:ascii="Arial" w:hAnsi="Arial" w:cs="Arial"/>
                <w:sz w:val="18"/>
                <w:szCs w:val="18"/>
              </w:rPr>
              <w:t>nšpirovať s</w:t>
            </w:r>
            <w:r w:rsidRPr="002A4AA3">
              <w:rPr>
                <w:rFonts w:ascii="Arial" w:hAnsi="Arial" w:cs="Arial"/>
                <w:sz w:val="18"/>
                <w:szCs w:val="18"/>
              </w:rPr>
              <w:t>a príkladmi úspešných osobností</w:t>
            </w:r>
          </w:p>
          <w:p w:rsidR="0059558B" w:rsidRPr="002A4AA3" w:rsidRDefault="0052291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_s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tanoviť priemerné alebo odhadované náklady na štvorročné štúdium na vysokej škole, svadbu, založenie nového podniku, splátky na nové auto a dom</w:t>
            </w:r>
          </w:p>
          <w:p w:rsidR="0059558B" w:rsidRPr="002A4AA3" w:rsidRDefault="00252039" w:rsidP="001960C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_z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dokumentovať príklady úspešných jednotlivcov na svojej plánovanej profesijnej ceste</w:t>
            </w:r>
          </w:p>
          <w:p w:rsidR="0059558B" w:rsidRPr="002A4AA3" w:rsidRDefault="00252039" w:rsidP="001960C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ypracovať osobný rozpočet mladého samostatne žijúceho človeka</w:t>
            </w:r>
          </w:p>
          <w:p w:rsidR="0059558B" w:rsidRPr="002A4AA3" w:rsidRDefault="00252039" w:rsidP="00252039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ysvetliť, ako používať rozpočet na kontrolu vynakladania prostriedkov na dosahovanie finančných cieľov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pojmy dlžník, veriteľ, kapitál, úrok, úroková miera, doba splatnosti, úrokovacie obdobie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_posúdi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význam peňazí v kontexte európskeho a medzinárodného trhu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_ved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vykonať prevody medzi rôznymi menami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_aplikova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vedomosti pri cestovaní do zahraničia, náklady s tým spojené (napr. cena dopravy, cena ubytovania ap..) 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jednoduché a zložené úrokovanie na konkrétnych príkladoch, bez uvedenia vzorcov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_(príklady a úlohy zahrňujú aj daň z úroku)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_porovna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náklady a výnosy zloženého úrokovania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_vysvetliť výhody zloženej sadzby výnosov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základné pravidlá riadenia vlastných financií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_nauči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sa rozoznávať riziká v riadení vlastných financií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_efektívne používa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finančné služby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_inšpirovať sa príkladmi úspešných osobností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_stanovi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priemerné alebo odhadované náklady na štvorročné štúdium na vysokej škole, svadbu, založenie nového podniku, splátky na nové auto a dom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_zdokumentova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príklady úspešných jednotlivcov na svojej plánovanej profesijnej ceste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_vypracova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osobný rozpočet mladého samostatne žijúceho človeka</w:t>
            </w:r>
          </w:p>
          <w:p w:rsidR="00B859B0" w:rsidRPr="0071121D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_vysvetli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>, ako používať rozpočet na kontrolu vynakladania prostriedkov na dosahovanie finančných cieľov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2D31" w:rsidRDefault="00862D31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 w:rsidRPr="00862D31">
              <w:rPr>
                <w:rFonts w:ascii="Arial" w:hAnsi="Arial" w:cs="Arial"/>
                <w:sz w:val="16"/>
                <w:szCs w:val="16"/>
              </w:rPr>
              <w:t>Tabuľkový</w:t>
            </w:r>
            <w:r>
              <w:rPr>
                <w:rFonts w:ascii="Arial" w:hAnsi="Arial" w:cs="Arial"/>
                <w:sz w:val="16"/>
                <w:szCs w:val="16"/>
              </w:rPr>
              <w:t>grafický výstup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862D31" w:rsidRDefault="00862D31" w:rsidP="0025203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</w:tc>
      </w:tr>
      <w:tr w:rsidR="00725368" w:rsidRPr="008F4227" w:rsidTr="00862D31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8F4227" w:rsidRDefault="00B859B0" w:rsidP="001960C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8F4227" w:rsidRDefault="00B859B0" w:rsidP="00B859B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B859B0" w:rsidRPr="008F4227" w:rsidRDefault="00B859B0" w:rsidP="00B859B0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41FF4" w:rsidRPr="00862D31" w:rsidRDefault="00E41FF4" w:rsidP="00862D31"/>
    <w:sectPr w:rsidR="00E41FF4" w:rsidRPr="00862D31" w:rsidSect="00644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DF5" w:rsidRDefault="00573DF5" w:rsidP="00862D31">
      <w:r>
        <w:separator/>
      </w:r>
    </w:p>
  </w:endnote>
  <w:endnote w:type="continuationSeparator" w:id="1">
    <w:p w:rsidR="00573DF5" w:rsidRDefault="00573DF5" w:rsidP="00862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DF5" w:rsidRDefault="00573DF5" w:rsidP="00862D31">
      <w:r>
        <w:separator/>
      </w:r>
    </w:p>
  </w:footnote>
  <w:footnote w:type="continuationSeparator" w:id="1">
    <w:p w:rsidR="00573DF5" w:rsidRDefault="00573DF5" w:rsidP="00862D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739"/>
      </v:shape>
    </w:pict>
  </w:numPicBullet>
  <w:abstractNum w:abstractNumId="0">
    <w:nsid w:val="6B375883"/>
    <w:multiLevelType w:val="hybridMultilevel"/>
    <w:tmpl w:val="89388BA8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6B584C"/>
    <w:multiLevelType w:val="hybridMultilevel"/>
    <w:tmpl w:val="45DA4014"/>
    <w:lvl w:ilvl="0" w:tplc="2DEAB84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E1C903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C0190D"/>
    <w:multiLevelType w:val="hybridMultilevel"/>
    <w:tmpl w:val="65CA7B48"/>
    <w:lvl w:ilvl="0" w:tplc="041B0007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242"/>
    <w:rsid w:val="000047D2"/>
    <w:rsid w:val="000A7B62"/>
    <w:rsid w:val="001960CB"/>
    <w:rsid w:val="001B50C8"/>
    <w:rsid w:val="00252039"/>
    <w:rsid w:val="00297833"/>
    <w:rsid w:val="002A4AA3"/>
    <w:rsid w:val="002D4473"/>
    <w:rsid w:val="003509BF"/>
    <w:rsid w:val="00396433"/>
    <w:rsid w:val="003B767C"/>
    <w:rsid w:val="00423B14"/>
    <w:rsid w:val="00522910"/>
    <w:rsid w:val="00573DF5"/>
    <w:rsid w:val="005815B3"/>
    <w:rsid w:val="0058448D"/>
    <w:rsid w:val="0059558B"/>
    <w:rsid w:val="005C5FE9"/>
    <w:rsid w:val="00644242"/>
    <w:rsid w:val="00706AA5"/>
    <w:rsid w:val="00725368"/>
    <w:rsid w:val="007949FC"/>
    <w:rsid w:val="00862D31"/>
    <w:rsid w:val="008B45B5"/>
    <w:rsid w:val="00991241"/>
    <w:rsid w:val="009B0B71"/>
    <w:rsid w:val="009F0BA9"/>
    <w:rsid w:val="00A01207"/>
    <w:rsid w:val="00B25D02"/>
    <w:rsid w:val="00B6719A"/>
    <w:rsid w:val="00B859B0"/>
    <w:rsid w:val="00BB5005"/>
    <w:rsid w:val="00CA3A26"/>
    <w:rsid w:val="00D1491E"/>
    <w:rsid w:val="00DC768B"/>
    <w:rsid w:val="00E41FF4"/>
    <w:rsid w:val="00E42174"/>
    <w:rsid w:val="00E43175"/>
    <w:rsid w:val="00EB3E89"/>
    <w:rsid w:val="00F40D4E"/>
    <w:rsid w:val="00F9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62D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2D3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862D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2D3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50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500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7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Žiak</dc:creator>
  <cp:keywords/>
  <dc:description/>
  <cp:lastModifiedBy>user</cp:lastModifiedBy>
  <cp:revision>4</cp:revision>
  <cp:lastPrinted>2018-07-17T13:08:00Z</cp:lastPrinted>
  <dcterms:created xsi:type="dcterms:W3CDTF">2017-07-05T13:44:00Z</dcterms:created>
  <dcterms:modified xsi:type="dcterms:W3CDTF">2018-07-17T13:08:00Z</dcterms:modified>
</cp:coreProperties>
</file>